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2DE688F9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94601A">
        <w:rPr>
          <w:rFonts w:cs="Arial"/>
          <w:b/>
          <w:sz w:val="24"/>
          <w:szCs w:val="24"/>
        </w:rPr>
        <w:t>476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6775DAB4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94601A">
        <w:rPr>
          <w:rFonts w:cs="Arial"/>
          <w:b/>
          <w:bCs/>
        </w:rPr>
        <w:t xml:space="preserve">CRs on IoT_SAT_ARCH_EPS, </w:t>
      </w:r>
      <w:proofErr w:type="spellStart"/>
      <w:r w:rsidR="0094601A">
        <w:rPr>
          <w:rFonts w:cs="Arial"/>
          <w:b/>
          <w:bCs/>
        </w:rPr>
        <w:t>IoT_NTN_enh</w:t>
      </w:r>
      <w:proofErr w:type="spellEnd"/>
      <w:r w:rsidR="0094601A">
        <w:rPr>
          <w:rFonts w:cs="Arial"/>
          <w:b/>
          <w:bCs/>
        </w:rPr>
        <w:t xml:space="preserve"> (Rel-18, Rel-19)</w:t>
      </w:r>
    </w:p>
    <w:p w14:paraId="519C34A0" w14:textId="5EBA43A6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94601A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94601A" w:rsidRPr="00E6100C" w14:paraId="1CFD2AD4" w14:textId="77777777" w:rsidTr="002F52A1">
        <w:tc>
          <w:tcPr>
            <w:tcW w:w="774" w:type="dxa"/>
          </w:tcPr>
          <w:p w14:paraId="365FAA69" w14:textId="300EE701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781" w:type="dxa"/>
          </w:tcPr>
          <w:p w14:paraId="0F19433B" w14:textId="46C0E7E8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3834</w:t>
            </w:r>
          </w:p>
        </w:tc>
        <w:tc>
          <w:tcPr>
            <w:tcW w:w="251" w:type="dxa"/>
          </w:tcPr>
          <w:p w14:paraId="5734F40A" w14:textId="718D8140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5831A05" w14:textId="5CA46983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2A70AAC5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Handling of Coarse UE location</w:t>
            </w:r>
          </w:p>
        </w:tc>
        <w:tc>
          <w:tcPr>
            <w:tcW w:w="284" w:type="dxa"/>
          </w:tcPr>
          <w:p w14:paraId="17E27E39" w14:textId="3F541BC9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18BACE28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518389BB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3E47A36D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S2-2412643</w:t>
            </w:r>
          </w:p>
        </w:tc>
        <w:tc>
          <w:tcPr>
            <w:tcW w:w="1134" w:type="dxa"/>
          </w:tcPr>
          <w:p w14:paraId="0D4F13EA" w14:textId="5D5553EE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2DBBAB09" w14:textId="2D81A84E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IoT_SAT_ARCH_EPS, </w:t>
            </w:r>
            <w:proofErr w:type="spellStart"/>
            <w:r>
              <w:rPr>
                <w:rFonts w:cs="Arial"/>
                <w:sz w:val="16"/>
              </w:rPr>
              <w:t>IoT_NTN_enh</w:t>
            </w:r>
            <w:proofErr w:type="spellEnd"/>
          </w:p>
        </w:tc>
        <w:tc>
          <w:tcPr>
            <w:tcW w:w="1134" w:type="dxa"/>
          </w:tcPr>
          <w:p w14:paraId="139D467F" w14:textId="62227FD1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4.13.4, 4.13.x (new), 5.3.2.1, 5.3.3.1, 5.3.3.2, 5.3.4.1, 5.3.4B.2, 5.2.4B.3</w:t>
            </w:r>
          </w:p>
        </w:tc>
        <w:tc>
          <w:tcPr>
            <w:tcW w:w="992" w:type="dxa"/>
          </w:tcPr>
          <w:p w14:paraId="13A641E4" w14:textId="77777777" w:rsidR="0094601A" w:rsidRDefault="0094601A" w:rsidP="0094601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94601A" w:rsidRPr="00E6100C" w:rsidRDefault="0094601A" w:rsidP="0094601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608E59B4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501433FE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236DE64D" w14:textId="321B7CCD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94601A" w:rsidRDefault="0094601A" w:rsidP="0094601A">
            <w:pPr>
              <w:pStyle w:val="TAL"/>
              <w:rPr>
                <w:rFonts w:cs="Arial"/>
                <w:sz w:val="16"/>
              </w:rPr>
            </w:pPr>
          </w:p>
        </w:tc>
      </w:tr>
      <w:tr w:rsidR="0094601A" w:rsidRPr="00E6100C" w14:paraId="78ACBBAA" w14:textId="77777777" w:rsidTr="002F52A1">
        <w:tc>
          <w:tcPr>
            <w:tcW w:w="774" w:type="dxa"/>
          </w:tcPr>
          <w:p w14:paraId="1F74B960" w14:textId="15A86571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781" w:type="dxa"/>
          </w:tcPr>
          <w:p w14:paraId="5BF8675F" w14:textId="78485D1D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3835</w:t>
            </w:r>
          </w:p>
        </w:tc>
        <w:tc>
          <w:tcPr>
            <w:tcW w:w="251" w:type="dxa"/>
          </w:tcPr>
          <w:p w14:paraId="63A29CFF" w14:textId="0B29232A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706DDBA5" w14:textId="4436BF06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1903031" w14:textId="034B2EF0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Handling of Coarse UE location</w:t>
            </w:r>
          </w:p>
        </w:tc>
        <w:tc>
          <w:tcPr>
            <w:tcW w:w="284" w:type="dxa"/>
          </w:tcPr>
          <w:p w14:paraId="5395AD54" w14:textId="765453EC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0274E14" w14:textId="1C24816B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EEB1195" w14:textId="3F85BA04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B0E636F" w14:textId="083E049F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S2-2412644</w:t>
            </w:r>
          </w:p>
        </w:tc>
        <w:tc>
          <w:tcPr>
            <w:tcW w:w="1134" w:type="dxa"/>
          </w:tcPr>
          <w:p w14:paraId="02097F28" w14:textId="4E440115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415FCF3D" w14:textId="21EA5ABF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IoT_SAT_ARCH_EPS, </w:t>
            </w:r>
            <w:proofErr w:type="spellStart"/>
            <w:r>
              <w:rPr>
                <w:rFonts w:cs="Arial"/>
                <w:sz w:val="16"/>
              </w:rPr>
              <w:t>IoT_NTN_enh</w:t>
            </w:r>
            <w:proofErr w:type="spellEnd"/>
          </w:p>
        </w:tc>
        <w:tc>
          <w:tcPr>
            <w:tcW w:w="1134" w:type="dxa"/>
          </w:tcPr>
          <w:p w14:paraId="139E295D" w14:textId="36A81C3E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4.13.4, 4.13.x (new), 5.3.2.1, 5.3.3.1, 5.3.3.2, 5.3.4.1, 5.3.4B.2, 5.2.4B.3</w:t>
            </w:r>
          </w:p>
        </w:tc>
        <w:tc>
          <w:tcPr>
            <w:tcW w:w="992" w:type="dxa"/>
          </w:tcPr>
          <w:p w14:paraId="35A582DE" w14:textId="77777777" w:rsidR="0094601A" w:rsidRDefault="0094601A" w:rsidP="0094601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99A4D53" w14:textId="77777777" w:rsidR="0094601A" w:rsidRPr="00E6100C" w:rsidRDefault="0094601A" w:rsidP="0094601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F95385B" w14:textId="6A503B9B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3A9FAE4F" w14:textId="230B9548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1AEEEFD5" w14:textId="0E6ABB2F" w:rsidR="0094601A" w:rsidRDefault="0094601A" w:rsidP="0094601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B737DC4" w14:textId="77777777" w:rsidR="0094601A" w:rsidRDefault="0094601A" w:rsidP="0094601A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4601A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1</Pages>
  <Words>132</Words>
  <Characters>679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